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jc w:val="center"/>
        <w:rPr/>
      </w:pPr>
      <w:r w:rsidRPr="00000000" w:rsidR="00000000" w:rsidDel="00000000">
        <w:rPr>
          <w:b w:val="1"/>
          <w:sz w:val="28"/>
          <w:rtl w:val="0"/>
        </w:rPr>
        <w:t xml:space="preserve">Rapport AUTO-APPRENTISSAGE 5</w:t>
      </w:r>
    </w:p>
    <w:p w:rsidP="00000000" w:rsidRPr="00000000" w:rsidR="00000000" w:rsidDel="00000000" w:rsidRDefault="00000000">
      <w:pPr>
        <w:contextualSpacing w:val="0"/>
        <w:jc w:val="center"/>
      </w:pPr>
      <w:r w:rsidRPr="00000000" w:rsidR="00000000" w:rsidDel="00000000">
        <w:rPr>
          <w:b w:val="1"/>
          <w:sz w:val="28"/>
          <w:rtl w:val="0"/>
        </w:rPr>
        <w:t xml:space="preserve">MELTING-BEER</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pStyle w:val="Heading1"/>
        <w:contextualSpacing w:val="0"/>
        <w:rPr/>
      </w:pPr>
      <w:bookmarkStart w:id="0" w:colFirst="0" w:name="h.7cm4mfwn7hb4" w:colLast="0"/>
      <w:bookmarkEnd w:id="0"/>
      <w:r w:rsidRPr="00000000" w:rsidR="00000000" w:rsidDel="00000000">
        <w:rPr>
          <w:u w:val="single"/>
          <w:rtl w:val="0"/>
        </w:rPr>
        <w:t xml:space="preserve">Objectifs :</w:t>
      </w:r>
    </w:p>
    <w:p w:rsidP="00000000" w:rsidRPr="00000000" w:rsidR="00000000" w:rsidDel="00000000" w:rsidRDefault="00000000">
      <w:pPr>
        <w:pStyle w:val="Heading2"/>
        <w:ind w:firstLine="700"/>
        <w:contextualSpacing w:val="0"/>
      </w:pPr>
      <w:bookmarkStart w:id="1" w:colFirst="0" w:name="h.l3hcr17bcbq1" w:colLast="0"/>
      <w:bookmarkEnd w:id="1"/>
      <w:r w:rsidRPr="00000000" w:rsidR="00000000" w:rsidDel="00000000">
        <w:rPr>
          <w:rtl w:val="0"/>
        </w:rPr>
        <w:t xml:space="preserve">Projet : </w:t>
      </w:r>
    </w:p>
    <w:p w:rsidP="00000000" w:rsidRPr="00000000" w:rsidR="00000000" w:rsidDel="00000000" w:rsidRDefault="00000000">
      <w:pPr>
        <w:numPr>
          <w:ilvl w:val="0"/>
          <w:numId w:val="5"/>
        </w:numPr>
        <w:ind w:left="720" w:hanging="359"/>
        <w:contextualSpacing w:val="1"/>
        <w:rPr>
          <w:sz w:val="24"/>
          <w:u w:val="none"/>
        </w:rPr>
      </w:pPr>
      <w:r w:rsidRPr="00000000" w:rsidR="00000000" w:rsidDel="00000000">
        <w:rPr>
          <w:sz w:val="24"/>
          <w:rtl w:val="0"/>
        </w:rPr>
        <w:t xml:space="preserve">A</w:t>
      </w:r>
      <w:r w:rsidRPr="00000000" w:rsidR="00000000" w:rsidDel="00000000">
        <w:rPr>
          <w:sz w:val="24"/>
          <w:rtl w:val="0"/>
        </w:rPr>
        <w:t xml:space="preserve">voir des retours sur le teaser passé en amphi</w:t>
      </w:r>
    </w:p>
    <w:p w:rsidP="00000000" w:rsidRPr="00000000" w:rsidR="00000000" w:rsidDel="00000000" w:rsidRDefault="00000000">
      <w:pPr>
        <w:numPr>
          <w:ilvl w:val="0"/>
          <w:numId w:val="5"/>
        </w:numPr>
        <w:ind w:left="720" w:hanging="359"/>
        <w:contextualSpacing w:val="1"/>
        <w:rPr>
          <w:sz w:val="24"/>
          <w:u w:val="none"/>
        </w:rPr>
      </w:pPr>
      <w:r w:rsidRPr="00000000" w:rsidR="00000000" w:rsidDel="00000000">
        <w:rPr>
          <w:sz w:val="24"/>
          <w:rtl w:val="0"/>
        </w:rPr>
        <w:t xml:space="preserve">Travailler sur la problématisation de notre projet</w:t>
      </w:r>
    </w:p>
    <w:p w:rsidP="00000000" w:rsidRPr="00000000" w:rsidR="00000000" w:rsidDel="00000000" w:rsidRDefault="00000000">
      <w:pPr>
        <w:numPr>
          <w:ilvl w:val="0"/>
          <w:numId w:val="5"/>
        </w:numPr>
        <w:ind w:left="720" w:hanging="359"/>
        <w:contextualSpacing w:val="1"/>
        <w:rPr>
          <w:sz w:val="24"/>
          <w:u w:val="none"/>
        </w:rPr>
      </w:pPr>
      <w:r w:rsidRPr="00000000" w:rsidR="00000000" w:rsidDel="00000000">
        <w:rPr>
          <w:sz w:val="24"/>
          <w:rtl w:val="0"/>
        </w:rPr>
        <w:t xml:space="preserve">Faire la vidéo explicative</w:t>
      </w:r>
    </w:p>
    <w:p w:rsidP="00000000" w:rsidRPr="00000000" w:rsidR="00000000" w:rsidDel="00000000" w:rsidRDefault="00000000">
      <w:pPr>
        <w:numPr>
          <w:ilvl w:val="0"/>
          <w:numId w:val="5"/>
        </w:numPr>
        <w:ind w:left="720" w:hanging="359"/>
        <w:contextualSpacing w:val="1"/>
        <w:rPr>
          <w:sz w:val="24"/>
          <w:u w:val="none"/>
        </w:rPr>
      </w:pPr>
      <w:r w:rsidRPr="00000000" w:rsidR="00000000" w:rsidDel="00000000">
        <w:rPr>
          <w:sz w:val="24"/>
          <w:rtl w:val="0"/>
        </w:rPr>
        <w:t xml:space="preserve">Diffuser la vidéo du teaser</w:t>
      </w:r>
    </w:p>
    <w:p w:rsidP="00000000" w:rsidRPr="00000000" w:rsidR="00000000" w:rsidDel="00000000" w:rsidRDefault="00000000">
      <w:pPr>
        <w:numPr>
          <w:ilvl w:val="0"/>
          <w:numId w:val="5"/>
        </w:numPr>
        <w:ind w:left="720" w:hanging="359"/>
        <w:contextualSpacing w:val="1"/>
        <w:rPr>
          <w:sz w:val="24"/>
          <w:u w:val="none"/>
        </w:rPr>
      </w:pPr>
      <w:r w:rsidRPr="00000000" w:rsidR="00000000" w:rsidDel="00000000">
        <w:rPr>
          <w:sz w:val="24"/>
          <w:rtl w:val="0"/>
        </w:rPr>
        <w:t xml:space="preserve">Bien formaliser la fin du projet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2"/>
        <w:ind w:firstLine="700"/>
        <w:contextualSpacing w:val="0"/>
      </w:pPr>
      <w:bookmarkStart w:id="2" w:colFirst="0" w:name="h.kbzsnlnksrxs" w:colLast="0"/>
      <w:bookmarkEnd w:id="2"/>
      <w:r w:rsidRPr="00000000" w:rsidR="00000000" w:rsidDel="00000000">
        <w:rPr>
          <w:rtl w:val="0"/>
        </w:rPr>
        <w:t xml:space="preserve">Anglais :</w:t>
      </w:r>
    </w:p>
    <w:p w:rsidP="00000000" w:rsidRPr="00000000" w:rsidR="00000000" w:rsidDel="00000000" w:rsidRDefault="00000000">
      <w:pPr>
        <w:numPr>
          <w:ilvl w:val="0"/>
          <w:numId w:val="7"/>
        </w:numPr>
        <w:ind w:left="720" w:hanging="359"/>
        <w:contextualSpacing w:val="1"/>
        <w:rPr>
          <w:sz w:val="24"/>
          <w:u w:val="none"/>
        </w:rPr>
      </w:pPr>
      <w:r w:rsidRPr="00000000" w:rsidR="00000000" w:rsidDel="00000000">
        <w:rPr>
          <w:sz w:val="24"/>
          <w:rtl w:val="0"/>
        </w:rPr>
        <w:t xml:space="preserve">R</w:t>
      </w:r>
      <w:r w:rsidRPr="00000000" w:rsidR="00000000" w:rsidDel="00000000">
        <w:rPr>
          <w:sz w:val="24"/>
          <w:rtl w:val="0"/>
        </w:rPr>
        <w:t xml:space="preserve">édaction scénario explicatif du teaser</w:t>
      </w:r>
    </w:p>
    <w:p w:rsidP="00000000" w:rsidRPr="00000000" w:rsidR="00000000" w:rsidDel="00000000" w:rsidRDefault="00000000">
      <w:pPr>
        <w:numPr>
          <w:ilvl w:val="0"/>
          <w:numId w:val="7"/>
        </w:numPr>
        <w:ind w:left="720" w:hanging="359"/>
        <w:contextualSpacing w:val="1"/>
        <w:rPr>
          <w:sz w:val="24"/>
          <w:u w:val="none"/>
        </w:rPr>
      </w:pPr>
      <w:r w:rsidRPr="00000000" w:rsidR="00000000" w:rsidDel="00000000">
        <w:rPr>
          <w:sz w:val="24"/>
          <w:rtl w:val="0"/>
        </w:rPr>
        <w:t xml:space="preserve">Tournage de la vidéo explicatif du teaser </w:t>
      </w:r>
    </w:p>
    <w:p w:rsidP="00000000" w:rsidRPr="00000000" w:rsidR="00000000" w:rsidDel="00000000" w:rsidRDefault="00000000">
      <w:pPr>
        <w:numPr>
          <w:ilvl w:val="0"/>
          <w:numId w:val="7"/>
        </w:numPr>
        <w:ind w:left="720" w:hanging="359"/>
        <w:contextualSpacing w:val="1"/>
        <w:rPr>
          <w:sz w:val="24"/>
          <w:u w:val="none"/>
        </w:rPr>
      </w:pPr>
      <w:r w:rsidRPr="00000000" w:rsidR="00000000" w:rsidDel="00000000">
        <w:rPr>
          <w:sz w:val="24"/>
          <w:rtl w:val="0"/>
        </w:rPr>
        <w:t xml:space="preserve">Début de rédaction des scénarii des vidéos suivantes</w:t>
      </w:r>
    </w:p>
    <w:p w:rsidP="00000000" w:rsidRPr="00000000" w:rsidR="00000000" w:rsidDel="00000000" w:rsidRDefault="00000000">
      <w:pPr>
        <w:numPr>
          <w:ilvl w:val="0"/>
          <w:numId w:val="7"/>
        </w:numPr>
        <w:ind w:left="720" w:hanging="359"/>
        <w:contextualSpacing w:val="1"/>
        <w:rPr>
          <w:sz w:val="24"/>
          <w:u w:val="none"/>
        </w:rPr>
      </w:pPr>
      <w:r w:rsidRPr="00000000" w:rsidR="00000000" w:rsidDel="00000000">
        <w:rPr>
          <w:sz w:val="24"/>
          <w:rtl w:val="0"/>
        </w:rPr>
        <w:t xml:space="preserve">Création d’une page Facebook Melting Beer en anglais pour diffuser notre travail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2"/>
        <w:ind w:left="720" w:firstLine="0"/>
        <w:contextualSpacing w:val="0"/>
      </w:pPr>
      <w:bookmarkStart w:id="3" w:colFirst="0" w:name="h.9ymcbwvka0vy" w:colLast="0"/>
      <w:bookmarkEnd w:id="3"/>
      <w:r w:rsidRPr="00000000" w:rsidR="00000000" w:rsidDel="00000000">
        <w:rPr>
          <w:rtl w:val="0"/>
        </w:rPr>
        <w:t xml:space="preserve">Développement personnel :</w:t>
      </w:r>
    </w:p>
    <w:p w:rsidP="00000000" w:rsidRPr="00000000" w:rsidR="00000000" w:rsidDel="00000000" w:rsidRDefault="00000000">
      <w:pPr>
        <w:numPr>
          <w:ilvl w:val="0"/>
          <w:numId w:val="9"/>
        </w:numPr>
        <w:ind w:left="720" w:hanging="359"/>
        <w:contextualSpacing w:val="1"/>
        <w:rPr>
          <w:sz w:val="24"/>
          <w:u w:val="none"/>
        </w:rPr>
      </w:pPr>
      <w:r w:rsidRPr="00000000" w:rsidR="00000000" w:rsidDel="00000000">
        <w:rPr>
          <w:sz w:val="24"/>
          <w:rtl w:val="0"/>
        </w:rPr>
        <w:t xml:space="preserve">Réalisation de vidéo en Anglais, pouvoir parler Anglais devant la caméra</w:t>
      </w:r>
    </w:p>
    <w:p w:rsidP="00000000" w:rsidRPr="00000000" w:rsidR="00000000" w:rsidDel="00000000" w:rsidRDefault="00000000">
      <w:pPr>
        <w:numPr>
          <w:ilvl w:val="0"/>
          <w:numId w:val="9"/>
        </w:numPr>
        <w:ind w:left="720" w:hanging="359"/>
        <w:contextualSpacing w:val="1"/>
        <w:rPr>
          <w:sz w:val="24"/>
          <w:u w:val="none"/>
        </w:rPr>
      </w:pPr>
      <w:r w:rsidRPr="00000000" w:rsidR="00000000" w:rsidDel="00000000">
        <w:rPr>
          <w:sz w:val="24"/>
          <w:rtl w:val="0"/>
        </w:rPr>
        <w:t xml:space="preserve">Suivi des indicateurs d’anglais</w:t>
      </w:r>
    </w:p>
    <w:p w:rsidP="00000000" w:rsidRPr="00000000" w:rsidR="00000000" w:rsidDel="00000000" w:rsidRDefault="00000000">
      <w:pPr>
        <w:numPr>
          <w:ilvl w:val="0"/>
          <w:numId w:val="9"/>
        </w:numPr>
        <w:ind w:left="720" w:hanging="359"/>
        <w:contextualSpacing w:val="1"/>
        <w:rPr>
          <w:sz w:val="24"/>
          <w:u w:val="none"/>
        </w:rPr>
      </w:pPr>
      <w:r w:rsidRPr="00000000" w:rsidR="00000000" w:rsidDel="00000000">
        <w:rPr>
          <w:sz w:val="24"/>
          <w:rtl w:val="0"/>
        </w:rPr>
        <w:t xml:space="preserve">Suivi de nos objectif de développement personnel de début d’année</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1080" w:hanging="359"/>
        <w:contextualSpacing w:val="0"/>
        <w:rPr/>
      </w:pPr>
      <w:r w:rsidRPr="00000000" w:rsidR="00000000" w:rsidDel="00000000">
        <w:rPr>
          <w:rtl w:val="0"/>
        </w:rPr>
      </w:r>
    </w:p>
    <w:p w:rsidP="00000000" w:rsidRPr="00000000" w:rsidR="00000000" w:rsidDel="00000000" w:rsidRDefault="00000000">
      <w:pPr>
        <w:pStyle w:val="Heading1"/>
        <w:contextualSpacing w:val="0"/>
        <w:rPr/>
      </w:pPr>
      <w:bookmarkStart w:id="4" w:colFirst="0" w:name="h.x3o4i0vamxww" w:colLast="0"/>
      <w:bookmarkEnd w:id="4"/>
      <w:r w:rsidRPr="00000000" w:rsidR="00000000" w:rsidDel="00000000">
        <w:rPr>
          <w:u w:val="single"/>
          <w:rtl w:val="0"/>
        </w:rPr>
        <w:t xml:space="preserve">Ressource :</w:t>
      </w:r>
    </w:p>
    <w:p w:rsidP="00000000" w:rsidRPr="00000000" w:rsidR="00000000" w:rsidDel="00000000" w:rsidRDefault="00000000">
      <w:pPr>
        <w:numPr>
          <w:ilvl w:val="0"/>
          <w:numId w:val="6"/>
        </w:numPr>
        <w:ind w:left="720" w:hanging="359"/>
        <w:contextualSpacing w:val="1"/>
        <w:rPr>
          <w:sz w:val="24"/>
          <w:u w:val="none"/>
        </w:rPr>
      </w:pPr>
      <w:r w:rsidRPr="00000000" w:rsidR="00000000" w:rsidDel="00000000">
        <w:rPr>
          <w:sz w:val="24"/>
          <w:rtl w:val="0"/>
        </w:rPr>
        <w:t xml:space="preserve">Facebook Youtube</w:t>
      </w:r>
    </w:p>
    <w:p w:rsidP="00000000" w:rsidRPr="00000000" w:rsidR="00000000" w:rsidDel="00000000" w:rsidRDefault="00000000">
      <w:pPr>
        <w:numPr>
          <w:ilvl w:val="0"/>
          <w:numId w:val="6"/>
        </w:numPr>
        <w:ind w:left="720" w:hanging="359"/>
        <w:contextualSpacing w:val="1"/>
        <w:rPr>
          <w:sz w:val="24"/>
          <w:u w:val="none"/>
        </w:rPr>
      </w:pPr>
      <w:r w:rsidRPr="00000000" w:rsidR="00000000" w:rsidDel="00000000">
        <w:rPr>
          <w:sz w:val="24"/>
          <w:rtl w:val="0"/>
        </w:rPr>
        <w:t xml:space="preserve">Anciens rapports de AA</w:t>
      </w:r>
    </w:p>
    <w:p w:rsidP="00000000" w:rsidRPr="00000000" w:rsidR="00000000" w:rsidDel="00000000" w:rsidRDefault="00000000">
      <w:pPr>
        <w:numPr>
          <w:ilvl w:val="0"/>
          <w:numId w:val="6"/>
        </w:numPr>
        <w:ind w:left="720" w:hanging="359"/>
        <w:contextualSpacing w:val="1"/>
        <w:rPr>
          <w:sz w:val="24"/>
          <w:u w:val="none"/>
        </w:rPr>
      </w:pPr>
      <w:r w:rsidRPr="00000000" w:rsidR="00000000" w:rsidDel="00000000">
        <w:rPr>
          <w:sz w:val="24"/>
          <w:rtl w:val="0"/>
        </w:rPr>
        <w:t xml:space="preserve">Retour sur le teaser</w:t>
      </w:r>
    </w:p>
    <w:p w:rsidP="00000000" w:rsidRPr="00000000" w:rsidR="00000000" w:rsidDel="00000000" w:rsidRDefault="00000000">
      <w:pPr>
        <w:numPr>
          <w:ilvl w:val="0"/>
          <w:numId w:val="6"/>
        </w:numPr>
        <w:ind w:left="720" w:hanging="359"/>
        <w:contextualSpacing w:val="1"/>
        <w:rPr>
          <w:sz w:val="24"/>
          <w:u w:val="none"/>
        </w:rPr>
      </w:pPr>
      <w:r w:rsidRPr="00000000" w:rsidR="00000000" w:rsidDel="00000000">
        <w:rPr>
          <w:sz w:val="24"/>
          <w:rtl w:val="0"/>
        </w:rPr>
        <w:t xml:space="preserve">Travail sur les critères Hofstede</w:t>
      </w:r>
    </w:p>
    <w:p w:rsidP="00000000" w:rsidRPr="00000000" w:rsidR="00000000" w:rsidDel="00000000" w:rsidRDefault="00000000">
      <w:pPr>
        <w:numPr>
          <w:ilvl w:val="0"/>
          <w:numId w:val="6"/>
        </w:numPr>
        <w:ind w:left="720" w:hanging="359"/>
        <w:contextualSpacing w:val="1"/>
        <w:rPr>
          <w:sz w:val="24"/>
          <w:u w:val="none"/>
        </w:rPr>
      </w:pPr>
      <w:r w:rsidRPr="00000000" w:rsidR="00000000" w:rsidDel="00000000">
        <w:rPr>
          <w:sz w:val="24"/>
          <w:rtl w:val="0"/>
        </w:rPr>
        <w:t xml:space="preserve">L’appareil photo de Cécé</w:t>
      </w:r>
    </w:p>
    <w:p w:rsidP="00000000" w:rsidRPr="00000000" w:rsidR="00000000" w:rsidDel="00000000" w:rsidRDefault="00000000">
      <w:pPr>
        <w:ind w:hanging="359"/>
        <w:contextualSpacing w:val="0"/>
      </w:pPr>
      <w:r w:rsidRPr="00000000" w:rsidR="00000000" w:rsidDel="00000000">
        <w:rPr>
          <w:sz w:val="24"/>
          <w:rtl w:val="0"/>
        </w:rPr>
        <w:tab/>
      </w:r>
    </w:p>
    <w:p w:rsidP="00000000" w:rsidRPr="00000000" w:rsidR="00000000" w:rsidDel="00000000" w:rsidRDefault="00000000">
      <w:pPr>
        <w:ind w:hanging="359"/>
        <w:contextualSpacing w:val="0"/>
      </w:pPr>
      <w:r w:rsidRPr="00000000" w:rsidR="00000000" w:rsidDel="00000000">
        <w:rPr>
          <w:rtl w:val="0"/>
        </w:rPr>
      </w:r>
    </w:p>
    <w:p w:rsidP="00000000" w:rsidRPr="00000000" w:rsidR="00000000" w:rsidDel="00000000" w:rsidRDefault="00000000">
      <w:pPr>
        <w:ind w:hanging="359"/>
        <w:contextualSpacing w:val="0"/>
      </w:pPr>
      <w:r w:rsidRPr="00000000" w:rsidR="00000000" w:rsidDel="00000000">
        <w:rPr>
          <w:rtl w:val="0"/>
        </w:rPr>
      </w:r>
    </w:p>
    <w:p w:rsidP="00000000" w:rsidRPr="00000000" w:rsidR="00000000" w:rsidDel="00000000" w:rsidRDefault="00000000">
      <w:pPr>
        <w:ind w:hanging="359"/>
        <w:contextualSpacing w:val="0"/>
      </w:pPr>
      <w:r w:rsidRPr="00000000" w:rsidR="00000000" w:rsidDel="00000000">
        <w:rPr>
          <w:rtl w:val="0"/>
        </w:rPr>
      </w:r>
    </w:p>
    <w:p w:rsidP="00000000" w:rsidRPr="00000000" w:rsidR="00000000" w:rsidDel="00000000" w:rsidRDefault="00000000">
      <w:pPr>
        <w:ind w:hanging="359"/>
        <w:contextualSpacing w:val="0"/>
      </w:pPr>
      <w:r w:rsidRPr="00000000" w:rsidR="00000000" w:rsidDel="00000000">
        <w:rPr>
          <w:rtl w:val="0"/>
        </w:rPr>
      </w:r>
    </w:p>
    <w:p w:rsidP="00000000" w:rsidRPr="00000000" w:rsidR="00000000" w:rsidDel="00000000" w:rsidRDefault="00000000">
      <w:pPr>
        <w:pStyle w:val="Heading1"/>
        <w:contextualSpacing w:val="0"/>
      </w:pPr>
      <w:bookmarkStart w:id="5" w:colFirst="0" w:name="h.97dlrg121o3i" w:colLast="0"/>
      <w:bookmarkEnd w:id="5"/>
      <w:r w:rsidRPr="00000000" w:rsidR="00000000" w:rsidDel="00000000">
        <w:rPr>
          <w:rtl w:val="0"/>
        </w:rPr>
        <w:t xml:space="preserve">Déroulé :</w:t>
      </w:r>
    </w:p>
    <w:p w:rsidP="00000000" w:rsidRPr="00000000" w:rsidR="00000000" w:rsidDel="00000000" w:rsidRDefault="00000000">
      <w:pPr>
        <w:pStyle w:val="Heading2"/>
        <w:ind w:firstLine="720"/>
        <w:contextualSpacing w:val="0"/>
      </w:pPr>
      <w:bookmarkStart w:id="6" w:colFirst="0" w:name="h.mj8cliw33193" w:colLast="0"/>
      <w:bookmarkEnd w:id="6"/>
      <w:r w:rsidRPr="00000000" w:rsidR="00000000" w:rsidDel="00000000">
        <w:rPr>
          <w:rtl w:val="0"/>
        </w:rPr>
        <w:t xml:space="preserve">1. Collecte et analyse des impressions issues de la diffusion du Teaser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Dans l’ensemble il a plus, en particulier la fin. </w:t>
        <w:br w:type="textWrapping"/>
        <w:t xml:space="preserve">Le format est adapté (1’30) à un teaser. </w:t>
        <w:br w:type="textWrapping"/>
        <w:t xml:space="preserve">La surprise provoqué par la création du sketch et le rythme utilisé ont permis de capter le public.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contextualSpacing w:val="0"/>
      </w:pPr>
      <w:bookmarkStart w:id="7" w:colFirst="0" w:name="h.lvby1vepfiua" w:colLast="0"/>
      <w:bookmarkEnd w:id="7"/>
      <w:r w:rsidRPr="00000000" w:rsidR="00000000" w:rsidDel="00000000">
        <w:rPr>
          <w:rtl w:val="0"/>
        </w:rPr>
        <w:t xml:space="preserve">Retours via facebook :</w:t>
      </w:r>
    </w:p>
    <w:p w:rsidP="00000000" w:rsidRPr="00000000" w:rsidR="00000000" w:rsidDel="00000000" w:rsidRDefault="00000000">
      <w:pPr>
        <w:pStyle w:val="Heading4"/>
        <w:contextualSpacing w:val="0"/>
      </w:pPr>
      <w:bookmarkStart w:id="8" w:colFirst="0" w:name="h.av0te8s3p3ey" w:colLast="0"/>
      <w:bookmarkEnd w:id="8"/>
      <w:r w:rsidRPr="00000000" w:rsidR="00000000" w:rsidDel="00000000">
        <w:rPr>
          <w:rtl w:val="0"/>
        </w:rPr>
        <w:t xml:space="preserve">Points positifs :</w:t>
      </w:r>
    </w:p>
    <w:p w:rsidP="00000000" w:rsidRPr="00000000" w:rsidR="00000000" w:rsidDel="00000000" w:rsidRDefault="00000000">
      <w:pPr>
        <w:contextualSpacing w:val="0"/>
      </w:pPr>
      <w:r w:rsidRPr="00000000" w:rsidR="00000000" w:rsidDel="00000000">
        <w:rPr>
          <w:rtl w:val="0"/>
        </w:rPr>
        <w:t xml:space="preserve">“pas mal, j'ai bien aimé la blague "water's coming"” Julie 3AI</w:t>
      </w:r>
    </w:p>
    <w:p w:rsidP="00000000" w:rsidRPr="00000000" w:rsidR="00000000" w:rsidDel="00000000" w:rsidRDefault="00000000">
      <w:pPr>
        <w:contextualSpacing w:val="0"/>
      </w:pPr>
      <w:r w:rsidRPr="00000000" w:rsidR="00000000" w:rsidDel="00000000">
        <w:rPr>
          <w:rtl w:val="0"/>
        </w:rPr>
        <w:t xml:space="preserve">“la blague water is coming” Bertrand 3AI</w:t>
      </w:r>
    </w:p>
    <w:p w:rsidP="00000000" w:rsidRPr="00000000" w:rsidR="00000000" w:rsidDel="00000000" w:rsidRDefault="00000000">
      <w:pPr>
        <w:contextualSpacing w:val="0"/>
      </w:pPr>
      <w:r w:rsidRPr="00000000" w:rsidR="00000000" w:rsidDel="00000000">
        <w:rPr>
          <w:rtl w:val="0"/>
        </w:rPr>
        <w:t xml:space="preserve">“cetait drôle et original “ Violette 1AI</w:t>
      </w:r>
    </w:p>
    <w:p w:rsidP="00000000" w:rsidRPr="00000000" w:rsidR="00000000" w:rsidDel="00000000" w:rsidRDefault="00000000">
      <w:pPr>
        <w:contextualSpacing w:val="0"/>
      </w:pPr>
      <w:r w:rsidRPr="00000000" w:rsidR="00000000" w:rsidDel="00000000">
        <w:rPr>
          <w:rtl w:val="0"/>
        </w:rPr>
        <w:t xml:space="preserve">“on comprenait bien ce que vous disiez !” Violette 1AI</w:t>
      </w:r>
    </w:p>
    <w:p w:rsidP="00000000" w:rsidRPr="00000000" w:rsidR="00000000" w:rsidDel="00000000" w:rsidRDefault="00000000">
      <w:pPr>
        <w:contextualSpacing w:val="0"/>
      </w:pPr>
      <w:r w:rsidRPr="00000000" w:rsidR="00000000" w:rsidDel="00000000">
        <w:rPr>
          <w:rtl w:val="0"/>
        </w:rPr>
        <w:t xml:space="preserve">“c'était bien trouvé les différentes bouteilles qui représentaient différentes nationalités” Amélie 2AI</w:t>
      </w:r>
    </w:p>
    <w:p w:rsidP="00000000" w:rsidRPr="00000000" w:rsidR="00000000" w:rsidDel="00000000" w:rsidRDefault="00000000">
      <w:pPr>
        <w:contextualSpacing w:val="0"/>
      </w:pPr>
      <w:r w:rsidRPr="00000000" w:rsidR="00000000" w:rsidDel="00000000">
        <w:rPr>
          <w:rtl w:val="0"/>
        </w:rPr>
        <w:t xml:space="preserve">“j'ai trouvé ça original en tout!” Amélie 2AI</w:t>
      </w:r>
    </w:p>
    <w:p w:rsidP="00000000" w:rsidRPr="00000000" w:rsidR="00000000" w:rsidDel="00000000" w:rsidRDefault="00000000">
      <w:pPr>
        <w:contextualSpacing w:val="0"/>
      </w:pPr>
      <w:r w:rsidRPr="00000000" w:rsidR="00000000" w:rsidDel="00000000">
        <w:rPr>
          <w:rtl w:val="0"/>
        </w:rPr>
        <w:t xml:space="preserve">“cetait franchement bien trouvé!” Rémy 3AI</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4"/>
        <w:contextualSpacing w:val="0"/>
      </w:pPr>
      <w:bookmarkStart w:id="9" w:colFirst="0" w:name="h.xnbap1i6eif3" w:colLast="0"/>
      <w:bookmarkEnd w:id="9"/>
      <w:r w:rsidRPr="00000000" w:rsidR="00000000" w:rsidDel="00000000">
        <w:rPr>
          <w:rtl w:val="0"/>
        </w:rPr>
        <w:t xml:space="preserve">Points négatifs :</w:t>
      </w:r>
    </w:p>
    <w:p w:rsidP="00000000" w:rsidRPr="00000000" w:rsidR="00000000" w:rsidDel="00000000" w:rsidRDefault="00000000">
      <w:pPr>
        <w:contextualSpacing w:val="0"/>
      </w:pPr>
      <w:r w:rsidRPr="00000000" w:rsidR="00000000" w:rsidDel="00000000">
        <w:rPr>
          <w:rtl w:val="0"/>
        </w:rPr>
        <w:t xml:space="preserve">“mais la fin avec les vraies personnes, j'ai pas trop compris l'interet des saluts differents” Julie 3AI</w:t>
      </w:r>
    </w:p>
    <w:p w:rsidP="00000000" w:rsidRPr="00000000" w:rsidR="00000000" w:rsidDel="00000000" w:rsidRDefault="00000000">
      <w:pPr>
        <w:contextualSpacing w:val="0"/>
      </w:pPr>
      <w:r w:rsidRPr="00000000" w:rsidR="00000000" w:rsidDel="00000000">
        <w:rPr>
          <w:rtl w:val="0"/>
        </w:rPr>
        <w:t xml:space="preserve">“le frigo était un chouilla longue” Violette 1AI</w:t>
      </w:r>
    </w:p>
    <w:p w:rsidP="00000000" w:rsidRPr="00000000" w:rsidR="00000000" w:rsidDel="00000000" w:rsidRDefault="00000000">
      <w:pPr>
        <w:contextualSpacing w:val="0"/>
      </w:pPr>
      <w:r w:rsidRPr="00000000" w:rsidR="00000000" w:rsidDel="00000000">
        <w:rPr>
          <w:rtl w:val="0"/>
        </w:rPr>
        <w:t xml:space="preserve">“ledébut un peu long” Bertrand 3AI</w:t>
      </w:r>
    </w:p>
    <w:p w:rsidP="00000000" w:rsidRPr="00000000" w:rsidR="00000000" w:rsidDel="00000000" w:rsidRDefault="00000000">
      <w:pPr>
        <w:contextualSpacing w:val="0"/>
      </w:pPr>
      <w:r w:rsidRPr="00000000" w:rsidR="00000000" w:rsidDel="00000000">
        <w:rPr>
          <w:rtl w:val="0"/>
        </w:rPr>
        <w:t xml:space="preserve">“on entendait rien déjà au JT” MArgaux 3AI</w:t>
      </w:r>
    </w:p>
    <w:p w:rsidP="00000000" w:rsidRPr="00000000" w:rsidR="00000000" w:rsidDel="00000000" w:rsidRDefault="00000000">
      <w:pPr>
        <w:contextualSpacing w:val="0"/>
      </w:pPr>
      <w:r w:rsidRPr="00000000" w:rsidR="00000000" w:rsidDel="00000000">
        <w:rPr>
          <w:rtl w:val="0"/>
        </w:rPr>
        <w:t xml:space="preserve">“un peu long” THibaud 3AI</w:t>
      </w:r>
    </w:p>
    <w:p w:rsidP="00000000" w:rsidRPr="00000000" w:rsidR="00000000" w:rsidDel="00000000" w:rsidRDefault="00000000">
      <w:pPr>
        <w:contextualSpacing w:val="0"/>
      </w:pPr>
      <w:r w:rsidRPr="00000000" w:rsidR="00000000" w:rsidDel="00000000">
        <w:rPr>
          <w:rtl w:val="0"/>
        </w:rPr>
        <w:t xml:space="preserve">“jai pas compris le fond du projet” Rémy 3AI</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contextualSpacing w:val="0"/>
      </w:pPr>
      <w:bookmarkStart w:id="10" w:colFirst="0" w:name="h.sfywzpqyabvt" w:colLast="0"/>
      <w:bookmarkEnd w:id="10"/>
      <w:r w:rsidRPr="00000000" w:rsidR="00000000" w:rsidDel="00000000">
        <w:rPr>
          <w:rtl w:val="0"/>
        </w:rPr>
        <w:t xml:space="preserve">Paperboard:</w:t>
      </w:r>
    </w:p>
    <w:p w:rsidP="00000000" w:rsidRPr="00000000" w:rsidR="00000000" w:rsidDel="00000000" w:rsidRDefault="00000000">
      <w:pPr>
        <w:contextualSpacing w:val="0"/>
      </w:pPr>
      <w:r w:rsidRPr="00000000" w:rsidR="00000000" w:rsidDel="00000000">
        <w:rPr>
          <w:rtl w:val="0"/>
        </w:rPr>
        <w:t xml:space="preserve">Arthur 3AI ne s’en souvient pas complétement mais en aperçu global déçu avec dialogues un peu creux</w:t>
      </w:r>
    </w:p>
    <w:p w:rsidP="00000000" w:rsidRPr="00000000" w:rsidR="00000000" w:rsidDel="00000000" w:rsidRDefault="00000000">
      <w:pPr>
        <w:contextualSpacing w:val="0"/>
      </w:pPr>
      <w:r w:rsidRPr="00000000" w:rsidR="00000000" w:rsidDel="00000000">
        <w:rPr>
          <w:rtl w:val="0"/>
        </w:rPr>
        <w:t xml:space="preserve">Philippe 3AI pas mal pour un premier jet, un peu long pour un sujet jt, pas compris le rôle de la video, lui pas trop fan de l’idée de la vidéo explicative, c’est une video à voir en dehors d’un jt besoin de calme pour la comprendre, il faut travailler beaucoup plus l’écriture (une heure de scénario trop court) c’est ⅓ d’écriture, ⅓ tournage et ⅓ de montage en terme de temps.</w:t>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pStyle w:val="Heading2"/>
        <w:ind w:firstLine="720"/>
        <w:contextualSpacing w:val="0"/>
      </w:pPr>
      <w:bookmarkStart w:id="11" w:colFirst="0" w:name="h.r4jg17aigrio" w:colLast="0"/>
      <w:bookmarkEnd w:id="11"/>
      <w:r w:rsidRPr="00000000" w:rsidR="00000000" w:rsidDel="00000000">
        <w:rPr>
          <w:rtl w:val="0"/>
        </w:rPr>
        <w:t xml:space="preserve">2. Problématisation</w:t>
      </w:r>
    </w:p>
    <w:p w:rsidP="00000000" w:rsidRPr="00000000" w:rsidR="00000000" w:rsidDel="00000000" w:rsidRDefault="00000000">
      <w:pPr>
        <w:ind w:left="0" w:firstLine="0"/>
        <w:contextualSpacing w:val="0"/>
      </w:pPr>
      <w:r w:rsidRPr="00000000" w:rsidR="00000000" w:rsidDel="00000000">
        <w:rPr>
          <w:rtl w:val="0"/>
        </w:rPr>
        <w:t xml:space="preserve">Cf le document “problématisation avec la méthode des “5pourquoi” </w:t>
      </w:r>
    </w:p>
    <w:p w:rsidP="00000000" w:rsidRPr="00000000" w:rsidR="00000000" w:rsidDel="00000000" w:rsidRDefault="00000000">
      <w:pPr>
        <w:contextualSpacing w:val="0"/>
        <w:rPr/>
      </w:pPr>
      <w:r w:rsidRPr="00000000" w:rsidR="00000000" w:rsidDel="00000000">
        <w:rPr>
          <w:b w:val="1"/>
          <w:rtl w:val="0"/>
        </w:rPr>
        <w:t xml:space="preserve">⇒ Comment faire passer un message “fort” (qui reste dans les esprits) alors que nous utilisons de l’absurde et que notre niveau d’anglais est limité.</w:t>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pStyle w:val="Heading2"/>
        <w:contextualSpacing w:val="0"/>
      </w:pPr>
      <w:bookmarkStart w:id="12" w:colFirst="0" w:name="h.vddvhk1vudte" w:colLast="0"/>
      <w:bookmarkEnd w:id="12"/>
      <w:r w:rsidRPr="00000000" w:rsidR="00000000" w:rsidDel="00000000">
        <w:rPr>
          <w:rtl w:val="0"/>
        </w:rPr>
        <w:tab/>
      </w:r>
      <w:r w:rsidRPr="00000000" w:rsidR="00000000" w:rsidDel="00000000">
        <w:rPr>
          <w:b w:val="1"/>
          <w:rtl w:val="0"/>
        </w:rPr>
        <w:t xml:space="preserve">3. Planification de la suite du projet</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pStyle w:val="Heading3"/>
        <w:contextualSpacing w:val="0"/>
      </w:pPr>
      <w:bookmarkStart w:id="13" w:colFirst="0" w:name="h.jpn9p9cx6ia3" w:colLast="0"/>
      <w:bookmarkEnd w:id="13"/>
      <w:r w:rsidRPr="00000000" w:rsidR="00000000" w:rsidDel="00000000">
        <w:rPr>
          <w:rtl w:val="0"/>
        </w:rPr>
        <w:t xml:space="preserve">Ordre des vidéos :</w:t>
      </w:r>
    </w:p>
    <w:p w:rsidP="00000000" w:rsidRPr="00000000" w:rsidR="00000000" w:rsidDel="00000000" w:rsidRDefault="00000000">
      <w:pPr>
        <w:ind w:left="0" w:firstLine="0"/>
        <w:contextualSpacing w:val="0"/>
      </w:pPr>
      <w:r w:rsidRPr="00000000" w:rsidR="00000000" w:rsidDel="00000000">
        <w:rPr>
          <w:rtl w:val="0"/>
        </w:rPr>
        <w:t xml:space="preserve">France → Chine (Céline) → EU (Joris)→ Colombie (Alexis) → Maroc (François)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pStyle w:val="Heading3"/>
        <w:contextualSpacing w:val="0"/>
      </w:pPr>
      <w:bookmarkStart w:id="14" w:colFirst="0" w:name="h.jn21cpqdbplw" w:colLast="0"/>
      <w:bookmarkEnd w:id="14"/>
      <w:r w:rsidRPr="00000000" w:rsidR="00000000" w:rsidDel="00000000">
        <w:rPr>
          <w:rtl w:val="0"/>
        </w:rPr>
        <w:t xml:space="preserve">Dates de tournage :</w:t>
      </w:r>
    </w:p>
    <w:p w:rsidP="00000000" w:rsidRPr="00000000" w:rsidR="00000000" w:rsidDel="00000000" w:rsidRDefault="00000000">
      <w:pPr>
        <w:numPr>
          <w:ilvl w:val="0"/>
          <w:numId w:val="8"/>
        </w:numPr>
        <w:ind w:left="720" w:hanging="359"/>
        <w:contextualSpacing w:val="1"/>
        <w:rPr>
          <w:u w:val="none"/>
        </w:rPr>
      </w:pPr>
      <w:r w:rsidRPr="00000000" w:rsidR="00000000" w:rsidDel="00000000">
        <w:rPr>
          <w:rtl w:val="0"/>
        </w:rPr>
        <w:t xml:space="preserve">Tourner les explications du teaser: 1 décembre</w:t>
      </w:r>
    </w:p>
    <w:p w:rsidP="00000000" w:rsidRPr="00000000" w:rsidR="00000000" w:rsidDel="00000000" w:rsidRDefault="00000000">
      <w:pPr>
        <w:numPr>
          <w:ilvl w:val="0"/>
          <w:numId w:val="8"/>
        </w:numPr>
        <w:ind w:left="720" w:hanging="359"/>
        <w:contextualSpacing w:val="1"/>
        <w:rPr>
          <w:u w:val="none"/>
        </w:rPr>
      </w:pPr>
      <w:r w:rsidRPr="00000000" w:rsidR="00000000" w:rsidDel="00000000">
        <w:rPr>
          <w:rtl w:val="0"/>
        </w:rPr>
        <w:t xml:space="preserve">Tournage les deux 1er scénarios : 9 décembre</w:t>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pStyle w:val="Heading3"/>
        <w:contextualSpacing w:val="0"/>
      </w:pPr>
      <w:bookmarkStart w:id="15" w:colFirst="0" w:name="h.g3ruj886ovh1" w:colLast="0"/>
      <w:bookmarkEnd w:id="15"/>
      <w:r w:rsidRPr="00000000" w:rsidR="00000000" w:rsidDel="00000000">
        <w:rPr>
          <w:rtl w:val="0"/>
        </w:rPr>
        <w:t xml:space="preserve">Dates de diffuson :</w:t>
      </w:r>
    </w:p>
    <w:p w:rsidP="00000000" w:rsidRPr="00000000" w:rsidR="00000000" w:rsidDel="00000000" w:rsidRDefault="00000000">
      <w:pPr>
        <w:numPr>
          <w:ilvl w:val="0"/>
          <w:numId w:val="4"/>
        </w:numPr>
        <w:ind w:left="720" w:hanging="359"/>
        <w:contextualSpacing w:val="1"/>
        <w:rPr>
          <w:u w:val="none"/>
        </w:rPr>
      </w:pPr>
      <w:r w:rsidRPr="00000000" w:rsidR="00000000" w:rsidDel="00000000">
        <w:rPr>
          <w:rtl w:val="0"/>
        </w:rPr>
        <w:t xml:space="preserve">explication du teaser : le 5 décembre</w:t>
      </w:r>
    </w:p>
    <w:p w:rsidP="00000000" w:rsidRPr="00000000" w:rsidR="00000000" w:rsidDel="00000000" w:rsidRDefault="00000000">
      <w:pPr>
        <w:numPr>
          <w:ilvl w:val="0"/>
          <w:numId w:val="4"/>
        </w:numPr>
        <w:ind w:left="720" w:hanging="359"/>
        <w:contextualSpacing w:val="1"/>
        <w:rPr>
          <w:u w:val="none"/>
        </w:rPr>
      </w:pPr>
      <w:r w:rsidRPr="00000000" w:rsidR="00000000" w:rsidDel="00000000">
        <w:rPr>
          <w:rtl w:val="0"/>
        </w:rPr>
        <w:t xml:space="preserve">première vidéo (Chine) : 15 décembre </w:t>
      </w:r>
    </w:p>
    <w:p w:rsidP="00000000" w:rsidRPr="00000000" w:rsidR="00000000" w:rsidDel="00000000" w:rsidRDefault="00000000">
      <w:pPr>
        <w:numPr>
          <w:ilvl w:val="0"/>
          <w:numId w:val="4"/>
        </w:numPr>
        <w:ind w:left="720" w:hanging="359"/>
        <w:contextualSpacing w:val="1"/>
        <w:rPr>
          <w:u w:val="none"/>
        </w:rPr>
      </w:pPr>
      <w:r w:rsidRPr="00000000" w:rsidR="00000000" w:rsidDel="00000000">
        <w:rPr>
          <w:rtl w:val="0"/>
        </w:rPr>
        <w:t xml:space="preserve">deuxième vidéo (USA) : 19 décembre</w:t>
      </w:r>
    </w:p>
    <w:p w:rsidP="00000000" w:rsidRPr="00000000" w:rsidR="00000000" w:rsidDel="00000000" w:rsidRDefault="00000000">
      <w:pPr>
        <w:numPr>
          <w:ilvl w:val="0"/>
          <w:numId w:val="4"/>
        </w:numPr>
        <w:ind w:left="720" w:hanging="359"/>
        <w:contextualSpacing w:val="1"/>
        <w:rPr>
          <w:u w:val="none"/>
        </w:rPr>
      </w:pPr>
      <w:r w:rsidRPr="00000000" w:rsidR="00000000" w:rsidDel="00000000">
        <w:rPr>
          <w:rtl w:val="0"/>
        </w:rPr>
        <w:t xml:space="preserve">troisième video (Colombie) : 26 décembre</w:t>
      </w:r>
    </w:p>
    <w:p w:rsidP="00000000" w:rsidRPr="00000000" w:rsidR="00000000" w:rsidDel="00000000" w:rsidRDefault="00000000">
      <w:pPr>
        <w:numPr>
          <w:ilvl w:val="0"/>
          <w:numId w:val="4"/>
        </w:numPr>
        <w:ind w:left="720" w:hanging="359"/>
        <w:contextualSpacing w:val="1"/>
        <w:rPr>
          <w:u w:val="none"/>
        </w:rPr>
      </w:pPr>
      <w:r w:rsidRPr="00000000" w:rsidR="00000000" w:rsidDel="00000000">
        <w:rPr>
          <w:rtl w:val="0"/>
        </w:rPr>
        <w:t xml:space="preserve">quatrième vidéo (Maroc) : 5 janvier</w:t>
      </w:r>
    </w:p>
    <w:p w:rsidP="00000000" w:rsidRPr="00000000" w:rsidR="00000000" w:rsidDel="00000000" w:rsidRDefault="00000000">
      <w:pPr>
        <w:numPr>
          <w:ilvl w:val="0"/>
          <w:numId w:val="4"/>
        </w:numPr>
        <w:ind w:left="720" w:hanging="359"/>
        <w:contextualSpacing w:val="1"/>
        <w:rPr>
          <w:u w:val="none"/>
        </w:rPr>
      </w:pPr>
      <w:r w:rsidRPr="00000000" w:rsidR="00000000" w:rsidDel="00000000">
        <w:rPr>
          <w:rtl w:val="0"/>
        </w:rPr>
        <w:t xml:space="preserve">Vidéos d’éxplication : 12 janvier</w:t>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pStyle w:val="Heading3"/>
        <w:contextualSpacing w:val="0"/>
      </w:pPr>
      <w:bookmarkStart w:id="16" w:colFirst="0" w:name="h.ahqu3lkqeogz" w:colLast="0"/>
      <w:bookmarkEnd w:id="16"/>
      <w:r w:rsidRPr="00000000" w:rsidR="00000000" w:rsidDel="00000000">
        <w:rPr>
          <w:rtl w:val="0"/>
        </w:rPr>
        <w:t xml:space="preserve">Répartition des tâches :</w:t>
      </w:r>
    </w:p>
    <w:p w:rsidP="00000000" w:rsidRPr="00000000" w:rsidR="00000000" w:rsidDel="00000000" w:rsidRDefault="00000000">
      <w:pPr>
        <w:ind w:left="0" w:firstLine="0"/>
        <w:contextualSpacing w:val="0"/>
      </w:pPr>
      <w:r w:rsidRPr="00000000" w:rsidR="00000000" w:rsidDel="00000000">
        <w:rPr>
          <w:rtl w:val="0"/>
        </w:rPr>
        <w:t xml:space="preserve">Alexis : </w:t>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Mettre vidéo sur FB et youtube</w:t>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Faire scénario explications avec François</w:t>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Montage mercredi 20 à midi</w:t>
      </w:r>
    </w:p>
    <w:p w:rsidP="00000000" w:rsidRPr="00000000" w:rsidR="00000000" w:rsidDel="00000000" w:rsidRDefault="00000000">
      <w:pPr>
        <w:ind w:left="0" w:firstLine="0"/>
        <w:contextualSpacing w:val="0"/>
      </w:pPr>
      <w:r w:rsidRPr="00000000" w:rsidR="00000000" w:rsidDel="00000000">
        <w:rPr>
          <w:rtl w:val="0"/>
        </w:rPr>
        <w:t xml:space="preserve">François :</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Faire scénario explications avec Alexis</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Créer les cartes d’identité des bouteilles (que ça soit esthétique)</w:t>
      </w:r>
    </w:p>
    <w:p w:rsidP="00000000" w:rsidRPr="00000000" w:rsidR="00000000" w:rsidDel="00000000" w:rsidRDefault="00000000">
      <w:pPr>
        <w:ind w:left="0" w:firstLine="0"/>
        <w:contextualSpacing w:val="0"/>
      </w:pPr>
      <w:r w:rsidRPr="00000000" w:rsidR="00000000" w:rsidDel="00000000">
        <w:rPr>
          <w:rtl w:val="0"/>
        </w:rPr>
        <w:t xml:space="preserve">Joris : </w:t>
      </w:r>
    </w:p>
    <w:p w:rsidP="00000000" w:rsidRPr="00000000" w:rsidR="00000000" w:rsidDel="00000000" w:rsidRDefault="00000000">
      <w:pPr>
        <w:numPr>
          <w:ilvl w:val="0"/>
          <w:numId w:val="10"/>
        </w:numPr>
        <w:ind w:left="720" w:hanging="359"/>
        <w:contextualSpacing w:val="1"/>
        <w:rPr>
          <w:u w:val="none"/>
        </w:rPr>
      </w:pPr>
      <w:r w:rsidRPr="00000000" w:rsidR="00000000" w:rsidDel="00000000">
        <w:rPr>
          <w:rtl w:val="0"/>
        </w:rPr>
        <w:t xml:space="preserve">Créer les posters</w:t>
        <w:tab/>
      </w:r>
    </w:p>
    <w:p w:rsidP="00000000" w:rsidRPr="00000000" w:rsidR="00000000" w:rsidDel="00000000" w:rsidRDefault="00000000">
      <w:pPr>
        <w:numPr>
          <w:ilvl w:val="0"/>
          <w:numId w:val="10"/>
        </w:numPr>
        <w:ind w:left="720" w:hanging="359"/>
        <w:contextualSpacing w:val="1"/>
        <w:rPr>
          <w:u w:val="none"/>
        </w:rPr>
      </w:pPr>
      <w:r w:rsidRPr="00000000" w:rsidR="00000000" w:rsidDel="00000000">
        <w:rPr>
          <w:rtl w:val="0"/>
        </w:rPr>
        <w:t xml:space="preserve">Créer un scénario </w:t>
      </w:r>
    </w:p>
    <w:p w:rsidP="00000000" w:rsidRPr="00000000" w:rsidR="00000000" w:rsidDel="00000000" w:rsidRDefault="00000000">
      <w:pPr>
        <w:ind w:left="0" w:firstLine="0"/>
        <w:contextualSpacing w:val="0"/>
      </w:pPr>
      <w:r w:rsidRPr="00000000" w:rsidR="00000000" w:rsidDel="00000000">
        <w:rPr>
          <w:rtl w:val="0"/>
        </w:rPr>
        <w:t xml:space="preserve">Céline :</w:t>
      </w:r>
    </w:p>
    <w:p w:rsidP="00000000" w:rsidRPr="00000000" w:rsidR="00000000" w:rsidDel="00000000" w:rsidRDefault="00000000">
      <w:pPr>
        <w:numPr>
          <w:ilvl w:val="0"/>
          <w:numId w:val="3"/>
        </w:numPr>
        <w:ind w:left="720" w:hanging="359"/>
        <w:contextualSpacing w:val="1"/>
        <w:rPr>
          <w:u w:val="none"/>
        </w:rPr>
      </w:pPr>
      <w:r w:rsidRPr="00000000" w:rsidR="00000000" w:rsidDel="00000000">
        <w:rPr>
          <w:rtl w:val="0"/>
        </w:rPr>
        <w:t xml:space="preserve">Rapport d’AA</w:t>
      </w:r>
    </w:p>
    <w:p w:rsidP="00000000" w:rsidRPr="00000000" w:rsidR="00000000" w:rsidDel="00000000" w:rsidRDefault="00000000">
      <w:pPr>
        <w:numPr>
          <w:ilvl w:val="0"/>
          <w:numId w:val="3"/>
        </w:numPr>
        <w:ind w:left="720" w:hanging="359"/>
        <w:contextualSpacing w:val="1"/>
        <w:rPr>
          <w:u w:val="none"/>
        </w:rPr>
      </w:pPr>
      <w:r w:rsidRPr="00000000" w:rsidR="00000000" w:rsidDel="00000000">
        <w:rPr>
          <w:rtl w:val="0"/>
        </w:rPr>
        <w:t xml:space="preserve">Créer le sénario pour la Chine</w:t>
      </w:r>
    </w:p>
    <w:p w:rsidP="00000000" w:rsidRPr="00000000" w:rsidR="00000000" w:rsidDel="00000000" w:rsidRDefault="00000000">
      <w:pPr>
        <w:numPr>
          <w:ilvl w:val="0"/>
          <w:numId w:val="3"/>
        </w:numPr>
        <w:ind w:left="720" w:hanging="359"/>
        <w:contextualSpacing w:val="1"/>
        <w:rPr>
          <w:u w:val="none"/>
        </w:rPr>
      </w:pPr>
      <w:r w:rsidRPr="00000000" w:rsidR="00000000" w:rsidDel="00000000">
        <w:rPr>
          <w:rtl w:val="0"/>
        </w:rPr>
        <w:t xml:space="preserve">Coordonner les tâches</w:t>
      </w:r>
    </w:p>
    <w:p w:rsidP="00000000" w:rsidRPr="00000000" w:rsidR="00000000" w:rsidDel="00000000" w:rsidRDefault="00000000">
      <w:pPr>
        <w:contextualSpacing w:val="0"/>
        <w:jc w:val="left"/>
        <w:rPr/>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5Rapport Auto-Apprentissage n°5.docx</dc:title>
</cp:coreProperties>
</file>